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4A" w:rsidRDefault="008476ED" w:rsidP="008476ED">
      <w:pPr>
        <w:jc w:val="center"/>
      </w:pPr>
      <w:bookmarkStart w:id="0" w:name="_GoBack"/>
      <w:bookmarkEnd w:id="0"/>
      <w:r w:rsidRPr="00B32429">
        <w:rPr>
          <w:rFonts w:ascii="Arial Black" w:hAnsi="Arial Black"/>
          <w:noProof/>
          <w:sz w:val="20"/>
          <w:szCs w:val="32"/>
        </w:rPr>
        <w:drawing>
          <wp:inline distT="0" distB="0" distL="0" distR="0" wp14:anchorId="47F6510E" wp14:editId="4F906E9C">
            <wp:extent cx="1965960" cy="1014984"/>
            <wp:effectExtent l="0" t="0" r="0" b="0"/>
            <wp:docPr id="1" name="Picture 1" descr="CTFon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Font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960" cy="1014984"/>
                    </a:xfrm>
                    <a:prstGeom prst="rect">
                      <a:avLst/>
                    </a:prstGeom>
                    <a:noFill/>
                    <a:ln>
                      <a:noFill/>
                    </a:ln>
                  </pic:spPr>
                </pic:pic>
              </a:graphicData>
            </a:graphic>
          </wp:inline>
        </w:drawing>
      </w:r>
    </w:p>
    <w:p w:rsidR="008476ED" w:rsidRPr="00534DEE" w:rsidRDefault="008476ED" w:rsidP="008476ED">
      <w:pPr>
        <w:spacing w:after="0"/>
        <w:jc w:val="center"/>
        <w:rPr>
          <w:rFonts w:ascii="Book Antiqua" w:hAnsi="Book Antiqua"/>
          <w:b/>
          <w:sz w:val="24"/>
        </w:rPr>
      </w:pPr>
      <w:r w:rsidRPr="00534DEE">
        <w:rPr>
          <w:rFonts w:ascii="Book Antiqua" w:hAnsi="Book Antiqua"/>
          <w:b/>
          <w:sz w:val="24"/>
        </w:rPr>
        <w:t>1010 West Beach Boulevard</w:t>
      </w:r>
    </w:p>
    <w:p w:rsidR="008476ED" w:rsidRPr="00534DEE" w:rsidRDefault="008476ED" w:rsidP="008476ED">
      <w:pPr>
        <w:spacing w:after="0"/>
        <w:jc w:val="center"/>
        <w:rPr>
          <w:rFonts w:ascii="Book Antiqua" w:hAnsi="Book Antiqua"/>
          <w:b/>
          <w:sz w:val="24"/>
        </w:rPr>
      </w:pPr>
      <w:r w:rsidRPr="00534DEE">
        <w:rPr>
          <w:rFonts w:ascii="Book Antiqua" w:hAnsi="Book Antiqua"/>
          <w:b/>
          <w:sz w:val="24"/>
        </w:rPr>
        <w:t>Gulf Shores, Alabama 36542</w:t>
      </w:r>
    </w:p>
    <w:p w:rsidR="008476ED" w:rsidRPr="002516FC" w:rsidRDefault="008476ED" w:rsidP="008476ED">
      <w:pPr>
        <w:spacing w:after="0"/>
        <w:jc w:val="center"/>
        <w:rPr>
          <w:rFonts w:ascii="Book Antiqua" w:hAnsi="Book Antiqua"/>
          <w:b/>
          <w:sz w:val="12"/>
        </w:rPr>
      </w:pPr>
    </w:p>
    <w:p w:rsidR="00534DEE" w:rsidRPr="00534DEE" w:rsidRDefault="00534DEE" w:rsidP="008476ED">
      <w:pPr>
        <w:spacing w:after="0"/>
        <w:jc w:val="center"/>
        <w:rPr>
          <w:rFonts w:ascii="Book Antiqua" w:hAnsi="Book Antiqua"/>
          <w:b/>
          <w:sz w:val="24"/>
        </w:rPr>
      </w:pPr>
      <w:r w:rsidRPr="00534DEE">
        <w:rPr>
          <w:rFonts w:ascii="Book Antiqua" w:hAnsi="Book Antiqua"/>
          <w:b/>
          <w:sz w:val="24"/>
        </w:rPr>
        <w:t>September 7, 2016</w:t>
      </w:r>
    </w:p>
    <w:p w:rsidR="00534DEE" w:rsidRPr="002516FC" w:rsidRDefault="00534DEE" w:rsidP="008476ED">
      <w:pPr>
        <w:spacing w:after="0"/>
        <w:jc w:val="center"/>
        <w:rPr>
          <w:rFonts w:ascii="Book Antiqua" w:hAnsi="Book Antiqua"/>
          <w:b/>
          <w:sz w:val="12"/>
        </w:rPr>
      </w:pPr>
    </w:p>
    <w:p w:rsidR="00534DEE" w:rsidRDefault="00534DEE" w:rsidP="00534DEE">
      <w:pPr>
        <w:spacing w:after="0"/>
        <w:rPr>
          <w:rFonts w:ascii="Book Antiqua" w:hAnsi="Book Antiqua"/>
          <w:b/>
          <w:sz w:val="24"/>
        </w:rPr>
      </w:pPr>
      <w:r w:rsidRPr="00534DEE">
        <w:rPr>
          <w:rFonts w:ascii="Book Antiqua" w:hAnsi="Book Antiqua"/>
          <w:b/>
          <w:sz w:val="24"/>
        </w:rPr>
        <w:t>Crystal Tower Owners</w:t>
      </w:r>
    </w:p>
    <w:p w:rsidR="00534DEE" w:rsidRPr="002516FC" w:rsidRDefault="00534DEE" w:rsidP="00534DEE">
      <w:pPr>
        <w:spacing w:after="0"/>
        <w:rPr>
          <w:rFonts w:ascii="Book Antiqua" w:hAnsi="Book Antiqua"/>
          <w:b/>
          <w:sz w:val="12"/>
        </w:rPr>
      </w:pPr>
    </w:p>
    <w:p w:rsidR="00534DEE" w:rsidRDefault="00534DEE" w:rsidP="00534DEE">
      <w:pPr>
        <w:spacing w:after="0"/>
        <w:ind w:left="720"/>
        <w:rPr>
          <w:rFonts w:ascii="Book Antiqua" w:hAnsi="Book Antiqua"/>
          <w:b/>
          <w:sz w:val="24"/>
        </w:rPr>
      </w:pPr>
      <w:r>
        <w:rPr>
          <w:rFonts w:ascii="Book Antiqua" w:hAnsi="Book Antiqua"/>
          <w:b/>
          <w:sz w:val="24"/>
        </w:rPr>
        <w:t>RE:  Elevator Renovation Work and Special Assessment, Wristbands, Parking          Permits, Beach Gate Code</w:t>
      </w:r>
      <w:r w:rsidR="00245E50">
        <w:rPr>
          <w:rFonts w:ascii="Book Antiqua" w:hAnsi="Book Antiqua"/>
          <w:b/>
          <w:sz w:val="24"/>
        </w:rPr>
        <w:t xml:space="preserve">, </w:t>
      </w:r>
      <w:r w:rsidR="008C6606">
        <w:rPr>
          <w:rFonts w:ascii="Book Antiqua" w:hAnsi="Book Antiqua"/>
          <w:b/>
          <w:sz w:val="24"/>
        </w:rPr>
        <w:t xml:space="preserve">and </w:t>
      </w:r>
      <w:r w:rsidR="00FD38CD">
        <w:rPr>
          <w:rFonts w:ascii="Book Antiqua" w:hAnsi="Book Antiqua"/>
          <w:b/>
          <w:sz w:val="24"/>
        </w:rPr>
        <w:t>newly adopted C</w:t>
      </w:r>
      <w:r w:rsidR="00245E50">
        <w:rPr>
          <w:rFonts w:ascii="Book Antiqua" w:hAnsi="Book Antiqua"/>
          <w:b/>
          <w:sz w:val="24"/>
        </w:rPr>
        <w:t>ontractor’s</w:t>
      </w:r>
      <w:r w:rsidR="00FD38CD">
        <w:rPr>
          <w:rFonts w:ascii="Book Antiqua" w:hAnsi="Book Antiqua"/>
          <w:b/>
          <w:sz w:val="24"/>
        </w:rPr>
        <w:t xml:space="preserve"> P</w:t>
      </w:r>
      <w:r w:rsidR="00245E50">
        <w:rPr>
          <w:rFonts w:ascii="Book Antiqua" w:hAnsi="Book Antiqua"/>
          <w:b/>
          <w:sz w:val="24"/>
        </w:rPr>
        <w:t>olicy</w:t>
      </w:r>
    </w:p>
    <w:p w:rsidR="00534DEE" w:rsidRDefault="00534DEE" w:rsidP="00534DEE">
      <w:pPr>
        <w:spacing w:after="0"/>
        <w:rPr>
          <w:rFonts w:ascii="Book Antiqua" w:hAnsi="Book Antiqua"/>
          <w:b/>
          <w:sz w:val="24"/>
        </w:rPr>
      </w:pPr>
      <w:r>
        <w:rPr>
          <w:rFonts w:ascii="Book Antiqua" w:hAnsi="Book Antiqua"/>
          <w:b/>
          <w:sz w:val="24"/>
        </w:rPr>
        <w:br/>
        <w:t>Dear Owners,</w:t>
      </w:r>
    </w:p>
    <w:p w:rsidR="00534DEE" w:rsidRPr="000E1127" w:rsidRDefault="00534DEE" w:rsidP="00534DEE">
      <w:pPr>
        <w:spacing w:after="0"/>
        <w:rPr>
          <w:rFonts w:ascii="Book Antiqua" w:hAnsi="Book Antiqua"/>
          <w:b/>
          <w:sz w:val="12"/>
        </w:rPr>
      </w:pPr>
    </w:p>
    <w:p w:rsidR="00534DEE" w:rsidRDefault="00534DEE" w:rsidP="00534DEE">
      <w:pPr>
        <w:spacing w:after="0"/>
        <w:rPr>
          <w:rFonts w:ascii="Book Antiqua" w:hAnsi="Book Antiqua"/>
          <w:b/>
          <w:sz w:val="24"/>
        </w:rPr>
      </w:pPr>
      <w:r>
        <w:rPr>
          <w:rFonts w:ascii="Book Antiqua" w:hAnsi="Book Antiqua"/>
          <w:b/>
          <w:sz w:val="24"/>
        </w:rPr>
        <w:t>August 27, 2016 was the Association</w:t>
      </w:r>
      <w:r w:rsidR="00245E50">
        <w:rPr>
          <w:rFonts w:ascii="Book Antiqua" w:hAnsi="Book Antiqua"/>
          <w:b/>
          <w:sz w:val="24"/>
        </w:rPr>
        <w:t>’</w:t>
      </w:r>
      <w:r>
        <w:rPr>
          <w:rFonts w:ascii="Book Antiqua" w:hAnsi="Book Antiqua"/>
          <w:b/>
          <w:sz w:val="24"/>
        </w:rPr>
        <w:t xml:space="preserve">s most recent Annual Meeting of the Members.  A large </w:t>
      </w:r>
      <w:r w:rsidR="008C6606">
        <w:rPr>
          <w:rFonts w:ascii="Book Antiqua" w:hAnsi="Book Antiqua"/>
          <w:b/>
          <w:sz w:val="24"/>
        </w:rPr>
        <w:t>representation</w:t>
      </w:r>
      <w:r>
        <w:rPr>
          <w:rFonts w:ascii="Book Antiqua" w:hAnsi="Book Antiqua"/>
          <w:b/>
          <w:sz w:val="24"/>
        </w:rPr>
        <w:t xml:space="preserve"> of owners </w:t>
      </w:r>
      <w:r w:rsidR="008C6606">
        <w:rPr>
          <w:rFonts w:ascii="Book Antiqua" w:hAnsi="Book Antiqua"/>
          <w:b/>
          <w:sz w:val="24"/>
        </w:rPr>
        <w:t>were</w:t>
      </w:r>
      <w:r>
        <w:rPr>
          <w:rFonts w:ascii="Book Antiqua" w:hAnsi="Book Antiqua"/>
          <w:b/>
          <w:sz w:val="24"/>
        </w:rPr>
        <w:t xml:space="preserve"> present</w:t>
      </w:r>
      <w:r w:rsidR="00245E50">
        <w:rPr>
          <w:rFonts w:ascii="Book Antiqua" w:hAnsi="Book Antiqua"/>
          <w:b/>
          <w:sz w:val="24"/>
        </w:rPr>
        <w:t>,</w:t>
      </w:r>
      <w:r>
        <w:rPr>
          <w:rFonts w:ascii="Book Antiqua" w:hAnsi="Book Antiqua"/>
          <w:b/>
          <w:sz w:val="24"/>
        </w:rPr>
        <w:t xml:space="preserve"> multiple proxies received, h</w:t>
      </w:r>
      <w:r w:rsidR="008C6606">
        <w:rPr>
          <w:rFonts w:ascii="Book Antiqua" w:hAnsi="Book Antiqua"/>
          <w:b/>
          <w:sz w:val="24"/>
        </w:rPr>
        <w:t>owever, no quorum was met</w:t>
      </w:r>
      <w:r>
        <w:rPr>
          <w:rFonts w:ascii="Book Antiqua" w:hAnsi="Book Antiqua"/>
          <w:b/>
          <w:sz w:val="24"/>
        </w:rPr>
        <w:t>.</w:t>
      </w:r>
      <w:r w:rsidR="00245E50">
        <w:rPr>
          <w:rFonts w:ascii="Book Antiqua" w:hAnsi="Book Antiqua"/>
          <w:b/>
          <w:sz w:val="24"/>
        </w:rPr>
        <w:t xml:space="preserve">  There was a lot up for discussion and important information that you</w:t>
      </w:r>
      <w:r w:rsidR="00E625DC">
        <w:rPr>
          <w:rFonts w:ascii="Book Antiqua" w:hAnsi="Book Antiqua"/>
          <w:b/>
          <w:sz w:val="24"/>
        </w:rPr>
        <w:t>,</w:t>
      </w:r>
      <w:r w:rsidR="00245E50">
        <w:rPr>
          <w:rFonts w:ascii="Book Antiqua" w:hAnsi="Book Antiqua"/>
          <w:b/>
          <w:sz w:val="24"/>
        </w:rPr>
        <w:t xml:space="preserve"> as an owner</w:t>
      </w:r>
      <w:r w:rsidR="00E625DC">
        <w:rPr>
          <w:rFonts w:ascii="Book Antiqua" w:hAnsi="Book Antiqua"/>
          <w:b/>
          <w:sz w:val="24"/>
        </w:rPr>
        <w:t>,</w:t>
      </w:r>
      <w:r w:rsidR="00245E50">
        <w:rPr>
          <w:rFonts w:ascii="Book Antiqua" w:hAnsi="Book Antiqua"/>
          <w:b/>
          <w:sz w:val="24"/>
        </w:rPr>
        <w:t xml:space="preserve"> need to be aware of such as:</w:t>
      </w:r>
    </w:p>
    <w:p w:rsidR="00245E50" w:rsidRPr="000E1127" w:rsidRDefault="00245E50" w:rsidP="00534DEE">
      <w:pPr>
        <w:spacing w:after="0"/>
        <w:rPr>
          <w:rFonts w:ascii="Book Antiqua" w:hAnsi="Book Antiqua"/>
          <w:b/>
          <w:sz w:val="12"/>
        </w:rPr>
      </w:pPr>
    </w:p>
    <w:p w:rsidR="00245E50" w:rsidRDefault="00245E50" w:rsidP="00245E50">
      <w:pPr>
        <w:pStyle w:val="ListParagraph"/>
        <w:numPr>
          <w:ilvl w:val="0"/>
          <w:numId w:val="1"/>
        </w:numPr>
        <w:spacing w:after="0"/>
        <w:rPr>
          <w:rFonts w:ascii="Book Antiqua" w:hAnsi="Book Antiqua"/>
          <w:b/>
          <w:sz w:val="24"/>
        </w:rPr>
      </w:pPr>
      <w:r>
        <w:rPr>
          <w:rFonts w:ascii="Book Antiqua" w:hAnsi="Book Antiqua"/>
          <w:b/>
          <w:sz w:val="24"/>
        </w:rPr>
        <w:t xml:space="preserve"> Elevator work being completed that will be funded by special assessment</w:t>
      </w:r>
    </w:p>
    <w:p w:rsidR="00245E50" w:rsidRDefault="00245E50" w:rsidP="00245E50">
      <w:pPr>
        <w:pStyle w:val="ListParagraph"/>
        <w:numPr>
          <w:ilvl w:val="0"/>
          <w:numId w:val="1"/>
        </w:numPr>
        <w:spacing w:after="0"/>
        <w:rPr>
          <w:rFonts w:ascii="Book Antiqua" w:hAnsi="Book Antiqua"/>
          <w:b/>
          <w:sz w:val="24"/>
        </w:rPr>
      </w:pPr>
      <w:r>
        <w:rPr>
          <w:rFonts w:ascii="Book Antiqua" w:hAnsi="Book Antiqua"/>
          <w:b/>
          <w:sz w:val="24"/>
        </w:rPr>
        <w:t>An increase in the price of parking permits to $20 per permit effective January 1, 2017</w:t>
      </w:r>
    </w:p>
    <w:p w:rsidR="00245E50" w:rsidRDefault="008C6606" w:rsidP="00245E50">
      <w:pPr>
        <w:pStyle w:val="ListParagraph"/>
        <w:numPr>
          <w:ilvl w:val="0"/>
          <w:numId w:val="1"/>
        </w:numPr>
        <w:spacing w:after="0"/>
        <w:rPr>
          <w:rFonts w:ascii="Book Antiqua" w:hAnsi="Book Antiqua"/>
          <w:b/>
          <w:sz w:val="24"/>
        </w:rPr>
      </w:pPr>
      <w:r>
        <w:rPr>
          <w:rFonts w:ascii="Book Antiqua" w:hAnsi="Book Antiqua"/>
          <w:b/>
          <w:sz w:val="24"/>
        </w:rPr>
        <w:t>New wristband colors</w:t>
      </w:r>
      <w:r w:rsidR="00245E50">
        <w:rPr>
          <w:rFonts w:ascii="Book Antiqua" w:hAnsi="Book Antiqua"/>
          <w:b/>
          <w:sz w:val="24"/>
        </w:rPr>
        <w:t xml:space="preserve"> for guests and owners effective January 1, 2017</w:t>
      </w:r>
    </w:p>
    <w:p w:rsidR="008C6606" w:rsidRDefault="00245E50" w:rsidP="00245E50">
      <w:pPr>
        <w:pStyle w:val="ListParagraph"/>
        <w:numPr>
          <w:ilvl w:val="0"/>
          <w:numId w:val="1"/>
        </w:numPr>
        <w:spacing w:after="0"/>
        <w:rPr>
          <w:rFonts w:ascii="Book Antiqua" w:hAnsi="Book Antiqua"/>
          <w:b/>
          <w:sz w:val="24"/>
        </w:rPr>
      </w:pPr>
      <w:r w:rsidRPr="008C6606">
        <w:rPr>
          <w:rFonts w:ascii="Book Antiqua" w:hAnsi="Book Antiqua"/>
          <w:b/>
          <w:sz w:val="24"/>
        </w:rPr>
        <w:t xml:space="preserve">The adoption of a contractor’s policy </w:t>
      </w:r>
    </w:p>
    <w:p w:rsidR="00245E50" w:rsidRPr="008C6606" w:rsidRDefault="008C6606" w:rsidP="00245E50">
      <w:pPr>
        <w:pStyle w:val="ListParagraph"/>
        <w:numPr>
          <w:ilvl w:val="0"/>
          <w:numId w:val="1"/>
        </w:numPr>
        <w:spacing w:after="0"/>
        <w:rPr>
          <w:rFonts w:ascii="Book Antiqua" w:hAnsi="Book Antiqua"/>
          <w:b/>
          <w:sz w:val="24"/>
        </w:rPr>
      </w:pPr>
      <w:r>
        <w:rPr>
          <w:rFonts w:ascii="Book Antiqua" w:hAnsi="Book Antiqua"/>
          <w:b/>
          <w:sz w:val="24"/>
        </w:rPr>
        <w:t xml:space="preserve">Changing </w:t>
      </w:r>
      <w:r w:rsidR="00245E50" w:rsidRPr="008C6606">
        <w:rPr>
          <w:rFonts w:ascii="Book Antiqua" w:hAnsi="Book Antiqua"/>
          <w:b/>
          <w:sz w:val="24"/>
        </w:rPr>
        <w:t>the beach gate code to 153 effective October 1, 2016</w:t>
      </w:r>
    </w:p>
    <w:p w:rsidR="00245E50" w:rsidRPr="000E1127" w:rsidRDefault="00245E50" w:rsidP="00245E50">
      <w:pPr>
        <w:spacing w:after="0"/>
        <w:rPr>
          <w:rFonts w:ascii="Book Antiqua" w:hAnsi="Book Antiqua"/>
          <w:b/>
          <w:sz w:val="12"/>
        </w:rPr>
      </w:pPr>
    </w:p>
    <w:p w:rsidR="000A1F5D" w:rsidRDefault="00245E50" w:rsidP="00245E50">
      <w:pPr>
        <w:spacing w:after="0"/>
        <w:rPr>
          <w:rFonts w:ascii="Book Antiqua" w:hAnsi="Book Antiqua"/>
          <w:b/>
          <w:sz w:val="24"/>
        </w:rPr>
      </w:pPr>
      <w:r>
        <w:rPr>
          <w:rFonts w:ascii="Book Antiqua" w:hAnsi="Book Antiqua"/>
          <w:b/>
          <w:sz w:val="24"/>
        </w:rPr>
        <w:t>First, the elevators at Crystal Tower have been a maintenance issue for many years.  Much has been done in the past to improve upon their reliability</w:t>
      </w:r>
      <w:r w:rsidR="006B5788">
        <w:rPr>
          <w:rFonts w:ascii="Book Antiqua" w:hAnsi="Book Antiqua"/>
          <w:b/>
          <w:sz w:val="24"/>
        </w:rPr>
        <w:t>;</w:t>
      </w:r>
      <w:r>
        <w:rPr>
          <w:rFonts w:ascii="Book Antiqua" w:hAnsi="Book Antiqua"/>
          <w:b/>
          <w:sz w:val="24"/>
        </w:rPr>
        <w:t xml:space="preserve"> contracted companies have been changed, multiple boards have been replaced, third party inspections have been conducted multiple times, and it is now that we realize repairs to our elevators are not </w:t>
      </w:r>
      <w:r w:rsidR="006B5788">
        <w:rPr>
          <w:rFonts w:ascii="Book Antiqua" w:hAnsi="Book Antiqua"/>
          <w:b/>
          <w:sz w:val="24"/>
        </w:rPr>
        <w:t>effective</w:t>
      </w:r>
      <w:r>
        <w:rPr>
          <w:rFonts w:ascii="Book Antiqua" w:hAnsi="Book Antiqua"/>
          <w:b/>
          <w:sz w:val="24"/>
        </w:rPr>
        <w:t>.  It</w:t>
      </w:r>
      <w:r w:rsidR="00FC4CD6">
        <w:rPr>
          <w:rFonts w:ascii="Book Antiqua" w:hAnsi="Book Antiqua"/>
          <w:b/>
          <w:sz w:val="24"/>
        </w:rPr>
        <w:t xml:space="preserve">’s </w:t>
      </w:r>
      <w:r>
        <w:rPr>
          <w:rFonts w:ascii="Book Antiqua" w:hAnsi="Book Antiqua"/>
          <w:b/>
          <w:sz w:val="24"/>
        </w:rPr>
        <w:t>unfortunate that our elevators have been so severe</w:t>
      </w:r>
      <w:r w:rsidR="00FC4CD6">
        <w:rPr>
          <w:rFonts w:ascii="Book Antiqua" w:hAnsi="Book Antiqua"/>
          <w:b/>
          <w:sz w:val="24"/>
        </w:rPr>
        <w:t>ly damaged from the environment</w:t>
      </w:r>
      <w:r>
        <w:rPr>
          <w:rFonts w:ascii="Book Antiqua" w:hAnsi="Book Antiqua"/>
          <w:b/>
          <w:sz w:val="24"/>
        </w:rPr>
        <w:t xml:space="preserve"> and heavy use.  The </w:t>
      </w:r>
      <w:r w:rsidR="00FC4CD6">
        <w:rPr>
          <w:rFonts w:ascii="Book Antiqua" w:hAnsi="Book Antiqua"/>
          <w:b/>
          <w:sz w:val="24"/>
        </w:rPr>
        <w:t>originally installed elevators</w:t>
      </w:r>
      <w:r>
        <w:rPr>
          <w:rFonts w:ascii="Book Antiqua" w:hAnsi="Book Antiqua"/>
          <w:b/>
          <w:sz w:val="24"/>
        </w:rPr>
        <w:t xml:space="preserve"> are simply not suitable for the type of condition and environment </w:t>
      </w:r>
      <w:r w:rsidR="00FC4CD6">
        <w:rPr>
          <w:rFonts w:ascii="Book Antiqua" w:hAnsi="Book Antiqua"/>
          <w:b/>
          <w:sz w:val="24"/>
        </w:rPr>
        <w:t>they exist in</w:t>
      </w:r>
      <w:r w:rsidR="000A1F5D">
        <w:rPr>
          <w:rFonts w:ascii="Book Antiqua" w:hAnsi="Book Antiqua"/>
          <w:b/>
          <w:sz w:val="24"/>
        </w:rPr>
        <w:t>.</w:t>
      </w:r>
    </w:p>
    <w:p w:rsidR="000A1F5D" w:rsidRDefault="000A1F5D" w:rsidP="00245E50">
      <w:pPr>
        <w:spacing w:after="0"/>
        <w:rPr>
          <w:rFonts w:ascii="Book Antiqua" w:hAnsi="Book Antiqua"/>
          <w:b/>
          <w:sz w:val="24"/>
        </w:rPr>
      </w:pPr>
    </w:p>
    <w:p w:rsidR="000A1F5D" w:rsidRDefault="00245E50" w:rsidP="00245E50">
      <w:pPr>
        <w:spacing w:after="0"/>
        <w:rPr>
          <w:rFonts w:ascii="Book Antiqua" w:hAnsi="Book Antiqua"/>
          <w:b/>
          <w:sz w:val="24"/>
        </w:rPr>
      </w:pPr>
      <w:r>
        <w:rPr>
          <w:rFonts w:ascii="Book Antiqua" w:hAnsi="Book Antiqua"/>
          <w:b/>
          <w:sz w:val="24"/>
        </w:rPr>
        <w:t>With the assistance of a third party independent elevator consultant with more than 30 years of experience, the Board has made a decision to make major renovations to our elevator</w:t>
      </w:r>
      <w:r w:rsidR="008B693D">
        <w:rPr>
          <w:rFonts w:ascii="Book Antiqua" w:hAnsi="Book Antiqua"/>
          <w:b/>
          <w:sz w:val="24"/>
        </w:rPr>
        <w:t>s</w:t>
      </w:r>
      <w:r>
        <w:rPr>
          <w:rFonts w:ascii="Book Antiqua" w:hAnsi="Book Antiqua"/>
          <w:b/>
          <w:sz w:val="24"/>
        </w:rPr>
        <w:t xml:space="preserve"> that ultimately will result in a full replacement/modification of the </w:t>
      </w:r>
      <w:r>
        <w:rPr>
          <w:rFonts w:ascii="Book Antiqua" w:hAnsi="Book Antiqua"/>
          <w:b/>
          <w:sz w:val="24"/>
        </w:rPr>
        <w:lastRenderedPageBreak/>
        <w:t>system.</w:t>
      </w:r>
      <w:r w:rsidR="002E339D">
        <w:rPr>
          <w:rFonts w:ascii="Book Antiqua" w:hAnsi="Book Antiqua"/>
          <w:b/>
          <w:sz w:val="24"/>
        </w:rPr>
        <w:t xml:space="preserve">  All three elevators in the main tower will undergo a door operator system replacement which will eventually be incorporated in full modification.  Nationwide 50 – 60% of all elevator entrapments and shut downs can be related to door issues.  We will be replacing everything door related in all three elevators beginning this fall.  All materials </w:t>
      </w:r>
      <w:r w:rsidR="008B693D">
        <w:rPr>
          <w:rFonts w:ascii="Book Antiqua" w:hAnsi="Book Antiqua"/>
          <w:b/>
          <w:sz w:val="24"/>
        </w:rPr>
        <w:t xml:space="preserve">and hardware </w:t>
      </w:r>
      <w:r w:rsidR="002E339D">
        <w:rPr>
          <w:rFonts w:ascii="Book Antiqua" w:hAnsi="Book Antiqua"/>
          <w:b/>
          <w:sz w:val="24"/>
        </w:rPr>
        <w:t>will be highly sophisticated, robust, plated, and much more</w:t>
      </w:r>
      <w:r w:rsidR="000A1F5D">
        <w:rPr>
          <w:rFonts w:ascii="Book Antiqua" w:hAnsi="Book Antiqua"/>
          <w:b/>
          <w:sz w:val="24"/>
        </w:rPr>
        <w:t xml:space="preserve"> suitable for our environment.</w:t>
      </w:r>
      <w:r w:rsidR="00E76CE5">
        <w:rPr>
          <w:rFonts w:ascii="Book Antiqua" w:hAnsi="Book Antiqua"/>
          <w:b/>
          <w:sz w:val="24"/>
        </w:rPr>
        <w:t xml:space="preserve">  The work will begin early in November and should take roughly 7 weeks per </w:t>
      </w:r>
      <w:r w:rsidR="00682290">
        <w:rPr>
          <w:rFonts w:ascii="Book Antiqua" w:hAnsi="Book Antiqua"/>
          <w:b/>
          <w:sz w:val="24"/>
        </w:rPr>
        <w:t>elevator;</w:t>
      </w:r>
      <w:r w:rsidR="00E04C6F">
        <w:rPr>
          <w:rFonts w:ascii="Book Antiqua" w:hAnsi="Book Antiqua"/>
          <w:b/>
          <w:sz w:val="24"/>
        </w:rPr>
        <w:t xml:space="preserve"> the elevator being worked on will be inoperable during </w:t>
      </w:r>
      <w:r w:rsidR="00D21012">
        <w:rPr>
          <w:rFonts w:ascii="Book Antiqua" w:hAnsi="Book Antiqua"/>
          <w:b/>
          <w:sz w:val="24"/>
        </w:rPr>
        <w:t>that period</w:t>
      </w:r>
      <w:r w:rsidR="00E76CE5">
        <w:rPr>
          <w:rFonts w:ascii="Book Antiqua" w:hAnsi="Book Antiqua"/>
          <w:b/>
          <w:sz w:val="24"/>
        </w:rPr>
        <w:t xml:space="preserve">.  </w:t>
      </w:r>
    </w:p>
    <w:p w:rsidR="00E04C6F" w:rsidRDefault="00E04C6F" w:rsidP="00245E50">
      <w:pPr>
        <w:spacing w:after="0"/>
        <w:rPr>
          <w:rFonts w:ascii="Book Antiqua" w:hAnsi="Book Antiqua"/>
          <w:b/>
          <w:sz w:val="24"/>
        </w:rPr>
      </w:pPr>
    </w:p>
    <w:p w:rsidR="000A1F5D" w:rsidRDefault="002E339D" w:rsidP="00245E50">
      <w:pPr>
        <w:spacing w:after="0"/>
        <w:rPr>
          <w:rFonts w:ascii="Book Antiqua" w:hAnsi="Book Antiqua"/>
          <w:b/>
          <w:sz w:val="24"/>
        </w:rPr>
      </w:pPr>
      <w:r>
        <w:rPr>
          <w:rFonts w:ascii="Book Antiqua" w:hAnsi="Book Antiqua"/>
          <w:b/>
          <w:sz w:val="24"/>
        </w:rPr>
        <w:t xml:space="preserve">The work is expensive and extensive, </w:t>
      </w:r>
      <w:r w:rsidR="000A1F5D">
        <w:rPr>
          <w:rFonts w:ascii="Book Antiqua" w:hAnsi="Book Antiqua"/>
          <w:b/>
          <w:sz w:val="24"/>
        </w:rPr>
        <w:t>approximately $533,000</w:t>
      </w:r>
      <w:r>
        <w:rPr>
          <w:rFonts w:ascii="Book Antiqua" w:hAnsi="Book Antiqua"/>
          <w:b/>
          <w:sz w:val="24"/>
        </w:rPr>
        <w:t>.</w:t>
      </w:r>
      <w:r w:rsidR="00E76CE5">
        <w:rPr>
          <w:rFonts w:ascii="Book Antiqua" w:hAnsi="Book Antiqua"/>
          <w:b/>
          <w:sz w:val="24"/>
        </w:rPr>
        <w:t xml:space="preserve">  The remaining balance of the assessment will go into the reserve fund.</w:t>
      </w:r>
      <w:r>
        <w:rPr>
          <w:rFonts w:ascii="Book Antiqua" w:hAnsi="Book Antiqua"/>
          <w:b/>
          <w:sz w:val="24"/>
        </w:rPr>
        <w:t xml:space="preserve">  It is for this reason that all Crystal Tower owners will be </w:t>
      </w:r>
      <w:r w:rsidR="00FC4CD6">
        <w:rPr>
          <w:rFonts w:ascii="Book Antiqua" w:hAnsi="Book Antiqua"/>
          <w:b/>
          <w:sz w:val="24"/>
        </w:rPr>
        <w:t>levied a</w:t>
      </w:r>
      <w:r>
        <w:rPr>
          <w:rFonts w:ascii="Book Antiqua" w:hAnsi="Book Antiqua"/>
          <w:b/>
          <w:sz w:val="24"/>
        </w:rPr>
        <w:t xml:space="preserve"> special assessment to fund this work.  The </w:t>
      </w:r>
      <w:r w:rsidR="00FC4CD6">
        <w:rPr>
          <w:rFonts w:ascii="Book Antiqua" w:hAnsi="Book Antiqua"/>
          <w:b/>
          <w:sz w:val="24"/>
        </w:rPr>
        <w:t>board has decided to levy a</w:t>
      </w:r>
      <w:r>
        <w:rPr>
          <w:rFonts w:ascii="Book Antiqua" w:hAnsi="Book Antiqua"/>
          <w:b/>
          <w:sz w:val="24"/>
        </w:rPr>
        <w:t xml:space="preserve"> special assessment of $3600 (Three Thousand Six Hundred Dollars) per unit to fund the work.  Half of this amount will be due Dece</w:t>
      </w:r>
      <w:r w:rsidR="0039536A">
        <w:rPr>
          <w:rFonts w:ascii="Book Antiqua" w:hAnsi="Book Antiqua"/>
          <w:b/>
          <w:sz w:val="24"/>
        </w:rPr>
        <w:t>mber 1, 2016,</w:t>
      </w:r>
      <w:r>
        <w:rPr>
          <w:rFonts w:ascii="Book Antiqua" w:hAnsi="Book Antiqua"/>
          <w:b/>
          <w:sz w:val="24"/>
        </w:rPr>
        <w:t xml:space="preserve"> </w:t>
      </w:r>
      <w:r w:rsidR="0039536A">
        <w:rPr>
          <w:rFonts w:ascii="Book Antiqua" w:hAnsi="Book Antiqua"/>
          <w:b/>
          <w:sz w:val="24"/>
        </w:rPr>
        <w:t>t</w:t>
      </w:r>
      <w:r>
        <w:rPr>
          <w:rFonts w:ascii="Book Antiqua" w:hAnsi="Book Antiqua"/>
          <w:b/>
          <w:sz w:val="24"/>
        </w:rPr>
        <w:t>he second half will be due July 1, 2017.  Splitting the assessment up like this is an effort to make payments more affordable.  It is important the assessment is paid on time</w:t>
      </w:r>
      <w:r w:rsidR="000A1F5D">
        <w:rPr>
          <w:rFonts w:ascii="Book Antiqua" w:hAnsi="Book Antiqua"/>
          <w:b/>
          <w:sz w:val="24"/>
        </w:rPr>
        <w:t>.</w:t>
      </w:r>
    </w:p>
    <w:p w:rsidR="000A1F5D" w:rsidRDefault="000A1F5D" w:rsidP="00245E50">
      <w:pPr>
        <w:spacing w:after="0"/>
        <w:rPr>
          <w:rFonts w:ascii="Book Antiqua" w:hAnsi="Book Antiqua"/>
          <w:b/>
          <w:sz w:val="24"/>
        </w:rPr>
      </w:pPr>
    </w:p>
    <w:p w:rsidR="00245E50" w:rsidRDefault="0039536A" w:rsidP="00245E50">
      <w:pPr>
        <w:spacing w:after="0"/>
        <w:rPr>
          <w:rFonts w:ascii="Book Antiqua" w:hAnsi="Book Antiqua"/>
          <w:b/>
          <w:sz w:val="24"/>
        </w:rPr>
      </w:pPr>
      <w:r>
        <w:rPr>
          <w:rFonts w:ascii="Book Antiqua" w:hAnsi="Book Antiqua"/>
          <w:b/>
          <w:sz w:val="24"/>
        </w:rPr>
        <w:t>A</w:t>
      </w:r>
      <w:r w:rsidR="002E339D">
        <w:rPr>
          <w:rFonts w:ascii="Book Antiqua" w:hAnsi="Book Antiqua"/>
          <w:b/>
          <w:sz w:val="24"/>
        </w:rPr>
        <w:t>ll payments ar</w:t>
      </w:r>
      <w:r w:rsidR="00682290">
        <w:rPr>
          <w:rFonts w:ascii="Book Antiqua" w:hAnsi="Book Antiqua"/>
          <w:b/>
          <w:sz w:val="24"/>
        </w:rPr>
        <w:t>e due on the dates stated above</w:t>
      </w:r>
      <w:r w:rsidR="002E339D">
        <w:rPr>
          <w:rFonts w:ascii="Book Antiqua" w:hAnsi="Book Antiqua"/>
          <w:b/>
          <w:sz w:val="24"/>
        </w:rPr>
        <w:t xml:space="preserve"> and late payments will be fined just as your</w:t>
      </w:r>
      <w:r w:rsidR="00E76CE5">
        <w:rPr>
          <w:rFonts w:ascii="Book Antiqua" w:hAnsi="Book Antiqua"/>
          <w:b/>
          <w:sz w:val="24"/>
        </w:rPr>
        <w:t xml:space="preserve"> monthly assessments would be. </w:t>
      </w:r>
    </w:p>
    <w:p w:rsidR="00365385" w:rsidRPr="000E1127" w:rsidRDefault="00365385" w:rsidP="00245E50">
      <w:pPr>
        <w:spacing w:after="0"/>
        <w:rPr>
          <w:rFonts w:ascii="Book Antiqua" w:hAnsi="Book Antiqua"/>
          <w:b/>
          <w:sz w:val="24"/>
        </w:rPr>
      </w:pPr>
    </w:p>
    <w:p w:rsidR="00365385" w:rsidRDefault="00365385" w:rsidP="00245E50">
      <w:pPr>
        <w:spacing w:after="0"/>
        <w:rPr>
          <w:rFonts w:ascii="Book Antiqua" w:hAnsi="Book Antiqua"/>
          <w:b/>
          <w:sz w:val="24"/>
        </w:rPr>
      </w:pPr>
      <w:r>
        <w:rPr>
          <w:rFonts w:ascii="Book Antiqua" w:hAnsi="Book Antiqua"/>
          <w:b/>
          <w:sz w:val="24"/>
        </w:rPr>
        <w:t xml:space="preserve">It has been some time since the Association has changed the color of the wristbands.  </w:t>
      </w:r>
      <w:r w:rsidR="005A034E">
        <w:rPr>
          <w:rFonts w:ascii="Book Antiqua" w:hAnsi="Book Antiqua"/>
          <w:b/>
          <w:sz w:val="24"/>
        </w:rPr>
        <w:t xml:space="preserve">It’s time now that we make this </w:t>
      </w:r>
      <w:r w:rsidR="00682290">
        <w:rPr>
          <w:rFonts w:ascii="Book Antiqua" w:hAnsi="Book Antiqua"/>
          <w:b/>
          <w:sz w:val="24"/>
        </w:rPr>
        <w:t>change;</w:t>
      </w:r>
      <w:r w:rsidR="005A034E">
        <w:rPr>
          <w:rFonts w:ascii="Book Antiqua" w:hAnsi="Book Antiqua"/>
          <w:b/>
          <w:sz w:val="24"/>
        </w:rPr>
        <w:t xml:space="preserve"> the new wristbands</w:t>
      </w:r>
      <w:r>
        <w:rPr>
          <w:rFonts w:ascii="Book Antiqua" w:hAnsi="Book Antiqua"/>
          <w:b/>
          <w:sz w:val="24"/>
        </w:rPr>
        <w:t xml:space="preserve"> will be available and enforced beginning January 1, 2017.</w:t>
      </w:r>
      <w:r w:rsidR="000A1F5D">
        <w:rPr>
          <w:rFonts w:ascii="Book Antiqua" w:hAnsi="Book Antiqua"/>
          <w:b/>
          <w:sz w:val="24"/>
        </w:rPr>
        <w:t xml:space="preserve">  New owner wristbands will be an aqua color with CT debossed and new guest wristbands will be a blue and yellow swirl with CT debossed in white.</w:t>
      </w:r>
      <w:r>
        <w:rPr>
          <w:rFonts w:ascii="Book Antiqua" w:hAnsi="Book Antiqua"/>
          <w:b/>
          <w:sz w:val="24"/>
        </w:rPr>
        <w:t xml:space="preserve">  Owners will be able to </w:t>
      </w:r>
      <w:r w:rsidR="00CE2E4D">
        <w:rPr>
          <w:rFonts w:ascii="Book Antiqua" w:hAnsi="Book Antiqua"/>
          <w:b/>
          <w:sz w:val="24"/>
        </w:rPr>
        <w:t>obtain</w:t>
      </w:r>
      <w:r>
        <w:rPr>
          <w:rFonts w:ascii="Book Antiqua" w:hAnsi="Book Antiqua"/>
          <w:b/>
          <w:sz w:val="24"/>
        </w:rPr>
        <w:t xml:space="preserve"> their new owner wristbands on site</w:t>
      </w:r>
      <w:r w:rsidR="00682290">
        <w:rPr>
          <w:rFonts w:ascii="Book Antiqua" w:hAnsi="Book Antiqua"/>
          <w:b/>
          <w:sz w:val="24"/>
        </w:rPr>
        <w:t xml:space="preserve"> at no charge</w:t>
      </w:r>
      <w:r>
        <w:rPr>
          <w:rFonts w:ascii="Book Antiqua" w:hAnsi="Book Antiqua"/>
          <w:b/>
          <w:sz w:val="24"/>
        </w:rPr>
        <w:t>.  Rental wristbands will be available at the Young’s Suncoast office as they have been.  Unused, still bagged, blue and white swirl wristbands can be exchanged for new ones.  Please note that renter’s wristbands are not to be re used from renter to renter, they are to be newly purchased for each rental.  The association depends on income from the sale of these items</w:t>
      </w:r>
      <w:r w:rsidR="005A034E">
        <w:rPr>
          <w:rFonts w:ascii="Book Antiqua" w:hAnsi="Book Antiqua"/>
          <w:b/>
          <w:sz w:val="24"/>
        </w:rPr>
        <w:t xml:space="preserve">.  </w:t>
      </w:r>
      <w:r>
        <w:rPr>
          <w:rFonts w:ascii="Book Antiqua" w:hAnsi="Book Antiqua"/>
          <w:b/>
          <w:sz w:val="24"/>
        </w:rPr>
        <w:t xml:space="preserve">White, blue and white </w:t>
      </w:r>
      <w:r w:rsidR="00AF5F84">
        <w:rPr>
          <w:rFonts w:ascii="Book Antiqua" w:hAnsi="Book Antiqua"/>
          <w:b/>
          <w:sz w:val="24"/>
        </w:rPr>
        <w:t>swirl</w:t>
      </w:r>
      <w:r>
        <w:rPr>
          <w:rFonts w:ascii="Book Antiqua" w:hAnsi="Book Antiqua"/>
          <w:b/>
          <w:sz w:val="24"/>
        </w:rPr>
        <w:t xml:space="preserve"> and green wristbands will not be accepted after January 1, 2017.</w:t>
      </w:r>
    </w:p>
    <w:p w:rsidR="00365385" w:rsidRDefault="00365385" w:rsidP="00245E50">
      <w:pPr>
        <w:spacing w:after="0"/>
        <w:rPr>
          <w:rFonts w:ascii="Book Antiqua" w:hAnsi="Book Antiqua"/>
          <w:b/>
          <w:sz w:val="24"/>
        </w:rPr>
      </w:pPr>
    </w:p>
    <w:p w:rsidR="00365385" w:rsidRDefault="00365385" w:rsidP="00245E50">
      <w:pPr>
        <w:spacing w:after="0"/>
        <w:rPr>
          <w:rFonts w:ascii="Book Antiqua" w:hAnsi="Book Antiqua"/>
          <w:b/>
          <w:sz w:val="24"/>
        </w:rPr>
      </w:pPr>
      <w:r>
        <w:rPr>
          <w:rFonts w:ascii="Book Antiqua" w:hAnsi="Book Antiqua"/>
          <w:b/>
          <w:sz w:val="24"/>
        </w:rPr>
        <w:t>Parking permits have been discussed recently and it has been decided that the cost of each rental parking permit will increase to $20 per permit.  This price will become effective January 1, 2017.  Just as the wristbands, the sale of parking permits greatly contributes to the Association</w:t>
      </w:r>
      <w:r w:rsidR="00CE2E4D">
        <w:rPr>
          <w:rFonts w:ascii="Book Antiqua" w:hAnsi="Book Antiqua"/>
          <w:b/>
          <w:sz w:val="24"/>
        </w:rPr>
        <w:t>’</w:t>
      </w:r>
      <w:r>
        <w:rPr>
          <w:rFonts w:ascii="Book Antiqua" w:hAnsi="Book Antiqua"/>
          <w:b/>
          <w:sz w:val="24"/>
        </w:rPr>
        <w:t xml:space="preserve">s </w:t>
      </w:r>
      <w:r w:rsidR="0027201A">
        <w:rPr>
          <w:rFonts w:ascii="Book Antiqua" w:hAnsi="Book Antiqua"/>
          <w:b/>
          <w:sz w:val="24"/>
        </w:rPr>
        <w:t>budget.  Permits a</w:t>
      </w:r>
      <w:r w:rsidR="00ED1CCA">
        <w:rPr>
          <w:rFonts w:ascii="Book Antiqua" w:hAnsi="Book Antiqua"/>
          <w:b/>
          <w:sz w:val="24"/>
        </w:rPr>
        <w:t xml:space="preserve">re not to be reused for rentals. </w:t>
      </w:r>
      <w:r w:rsidR="0027201A">
        <w:rPr>
          <w:rFonts w:ascii="Book Antiqua" w:hAnsi="Book Antiqua"/>
          <w:b/>
          <w:sz w:val="24"/>
        </w:rPr>
        <w:t xml:space="preserve"> </w:t>
      </w:r>
      <w:r w:rsidR="00ED1CCA">
        <w:rPr>
          <w:rFonts w:ascii="Book Antiqua" w:hAnsi="Book Antiqua"/>
          <w:b/>
          <w:sz w:val="24"/>
        </w:rPr>
        <w:t>I</w:t>
      </w:r>
      <w:r w:rsidR="0027201A">
        <w:rPr>
          <w:rFonts w:ascii="Book Antiqua" w:hAnsi="Book Antiqua"/>
          <w:b/>
          <w:sz w:val="24"/>
        </w:rPr>
        <w:t xml:space="preserve">t has been </w:t>
      </w:r>
      <w:r w:rsidR="007F3DD5">
        <w:rPr>
          <w:rFonts w:ascii="Book Antiqua" w:hAnsi="Book Antiqua"/>
          <w:b/>
          <w:sz w:val="24"/>
        </w:rPr>
        <w:t>noted</w:t>
      </w:r>
      <w:r w:rsidR="0027201A">
        <w:rPr>
          <w:rFonts w:ascii="Book Antiqua" w:hAnsi="Book Antiqua"/>
          <w:b/>
          <w:sz w:val="24"/>
        </w:rPr>
        <w:t xml:space="preserve"> that some rental permits do not display departure dates and renters have been instructed to place the permit back in the unit when they leave.  Re using </w:t>
      </w:r>
      <w:r w:rsidR="0027201A">
        <w:rPr>
          <w:rFonts w:ascii="Book Antiqua" w:hAnsi="Book Antiqua"/>
          <w:b/>
          <w:sz w:val="24"/>
        </w:rPr>
        <w:lastRenderedPageBreak/>
        <w:t>rental parking permits cheats the Association out of income that it depends on.  In an effort to better enforce parking permits, the Association has taken a stance that any owner who is noted to be re using rental parking permits will be charged $</w:t>
      </w:r>
      <w:r w:rsidR="00D21012">
        <w:rPr>
          <w:rFonts w:ascii="Book Antiqua" w:hAnsi="Book Antiqua"/>
          <w:b/>
          <w:sz w:val="24"/>
        </w:rPr>
        <w:t>50</w:t>
      </w:r>
      <w:r w:rsidR="00ED1CCA">
        <w:rPr>
          <w:rFonts w:ascii="Book Antiqua" w:hAnsi="Book Antiqua"/>
          <w:b/>
          <w:sz w:val="24"/>
        </w:rPr>
        <w:t xml:space="preserve"> per </w:t>
      </w:r>
      <w:r w:rsidR="002516FC">
        <w:rPr>
          <w:rFonts w:ascii="Book Antiqua" w:hAnsi="Book Antiqua"/>
          <w:b/>
          <w:sz w:val="24"/>
        </w:rPr>
        <w:t>occurrence</w:t>
      </w:r>
      <w:r w:rsidR="0027201A">
        <w:rPr>
          <w:rFonts w:ascii="Book Antiqua" w:hAnsi="Book Antiqua"/>
          <w:b/>
          <w:sz w:val="24"/>
        </w:rPr>
        <w:t>.</w:t>
      </w:r>
      <w:r w:rsidR="00E04C6F">
        <w:rPr>
          <w:rFonts w:ascii="Book Antiqua" w:hAnsi="Book Antiqua"/>
          <w:b/>
          <w:sz w:val="24"/>
        </w:rPr>
        <w:t xml:space="preserve">  The new parking permits will be orange and you will be able to trade in your old, unused permits for the new ones.  You will receive 1 new permit for every 2 old permits turned in.</w:t>
      </w:r>
    </w:p>
    <w:p w:rsidR="0027201A" w:rsidRDefault="0027201A" w:rsidP="00245E50">
      <w:pPr>
        <w:spacing w:after="0"/>
        <w:rPr>
          <w:rFonts w:ascii="Book Antiqua" w:hAnsi="Book Antiqua"/>
          <w:b/>
          <w:sz w:val="24"/>
        </w:rPr>
      </w:pPr>
    </w:p>
    <w:p w:rsidR="0027201A" w:rsidRDefault="0027201A" w:rsidP="00245E50">
      <w:pPr>
        <w:spacing w:after="0"/>
        <w:rPr>
          <w:rFonts w:ascii="Book Antiqua" w:hAnsi="Book Antiqua"/>
          <w:b/>
          <w:sz w:val="24"/>
        </w:rPr>
      </w:pPr>
      <w:r>
        <w:rPr>
          <w:rFonts w:ascii="Book Antiqua" w:hAnsi="Book Antiqua"/>
          <w:b/>
          <w:sz w:val="24"/>
        </w:rPr>
        <w:t>Recently a lot of units have been remodeling, painting, re tiling, and generally conducting a lot of work in their unit.</w:t>
      </w:r>
      <w:r w:rsidR="00C70ECC">
        <w:rPr>
          <w:rFonts w:ascii="Book Antiqua" w:hAnsi="Book Antiqua"/>
          <w:b/>
          <w:sz w:val="24"/>
        </w:rPr>
        <w:t xml:space="preserve">  It is a good idea to </w:t>
      </w:r>
      <w:r w:rsidR="00ED1CCA">
        <w:rPr>
          <w:rFonts w:ascii="Book Antiqua" w:hAnsi="Book Antiqua"/>
          <w:b/>
          <w:sz w:val="24"/>
        </w:rPr>
        <w:t>re-invest</w:t>
      </w:r>
      <w:r w:rsidR="00C70ECC">
        <w:rPr>
          <w:rFonts w:ascii="Book Antiqua" w:hAnsi="Book Antiqua"/>
          <w:b/>
          <w:sz w:val="24"/>
        </w:rPr>
        <w:t xml:space="preserve"> in your </w:t>
      </w:r>
      <w:r w:rsidR="00ED1CCA">
        <w:rPr>
          <w:rFonts w:ascii="Book Antiqua" w:hAnsi="Book Antiqua"/>
          <w:b/>
          <w:sz w:val="24"/>
        </w:rPr>
        <w:t>property</w:t>
      </w:r>
      <w:r w:rsidR="00C70ECC">
        <w:rPr>
          <w:rFonts w:ascii="Book Antiqua" w:hAnsi="Book Antiqua"/>
          <w:b/>
          <w:sz w:val="24"/>
        </w:rPr>
        <w:t xml:space="preserve"> by doing this work, but please keep in mind that you have 170 neighbors in very close proximity.  It is because of that</w:t>
      </w:r>
      <w:r w:rsidR="00ED1CCA">
        <w:rPr>
          <w:rFonts w:ascii="Book Antiqua" w:hAnsi="Book Antiqua"/>
          <w:b/>
          <w:sz w:val="24"/>
        </w:rPr>
        <w:t xml:space="preserve"> </w:t>
      </w:r>
      <w:r w:rsidR="00C70ECC">
        <w:rPr>
          <w:rFonts w:ascii="Book Antiqua" w:hAnsi="Book Antiqua"/>
          <w:b/>
          <w:sz w:val="24"/>
        </w:rPr>
        <w:t>the Board has adopted a contractor</w:t>
      </w:r>
      <w:r w:rsidR="00ED1CCA">
        <w:rPr>
          <w:rFonts w:ascii="Book Antiqua" w:hAnsi="Book Antiqua"/>
          <w:b/>
          <w:sz w:val="24"/>
        </w:rPr>
        <w:t>’</w:t>
      </w:r>
      <w:r w:rsidR="00C70ECC">
        <w:rPr>
          <w:rFonts w:ascii="Book Antiqua" w:hAnsi="Book Antiqua"/>
          <w:b/>
          <w:sz w:val="24"/>
        </w:rPr>
        <w:t>s policy that we would like the owners to adhere to when doing work in their units.  Basically, for any noisy operation</w:t>
      </w:r>
      <w:r w:rsidR="00101786">
        <w:rPr>
          <w:rFonts w:ascii="Book Antiqua" w:hAnsi="Book Antiqua"/>
          <w:b/>
          <w:sz w:val="24"/>
        </w:rPr>
        <w:t>s</w:t>
      </w:r>
      <w:r w:rsidR="00AF5F84">
        <w:rPr>
          <w:rFonts w:ascii="Book Antiqua" w:hAnsi="Book Antiqua"/>
          <w:b/>
          <w:sz w:val="24"/>
        </w:rPr>
        <w:t xml:space="preserve"> conducted in one’s unit</w:t>
      </w:r>
      <w:r w:rsidR="00C70ECC">
        <w:rPr>
          <w:rFonts w:ascii="Book Antiqua" w:hAnsi="Book Antiqua"/>
          <w:b/>
          <w:sz w:val="24"/>
        </w:rPr>
        <w:t xml:space="preserve"> we ask that it be done during regular business hours, and not during the busiest months of the season.  The entire policy can be found on Crystal Tower’s webpage, </w:t>
      </w:r>
      <w:hyperlink r:id="rId7" w:history="1">
        <w:r w:rsidR="00C70ECC" w:rsidRPr="00FE6FA1">
          <w:rPr>
            <w:rStyle w:val="Hyperlink"/>
            <w:rFonts w:ascii="Book Antiqua" w:hAnsi="Book Antiqua"/>
            <w:b/>
            <w:sz w:val="24"/>
          </w:rPr>
          <w:t>http://www.youngssuncoast.com/association-management/crystal-tower/</w:t>
        </w:r>
      </w:hyperlink>
    </w:p>
    <w:p w:rsidR="00C70ECC" w:rsidRDefault="00C70ECC" w:rsidP="00245E50">
      <w:pPr>
        <w:spacing w:after="0"/>
        <w:rPr>
          <w:rFonts w:ascii="Book Antiqua" w:hAnsi="Book Antiqua"/>
          <w:b/>
          <w:sz w:val="24"/>
        </w:rPr>
      </w:pPr>
      <w:r>
        <w:rPr>
          <w:rFonts w:ascii="Book Antiqua" w:hAnsi="Book Antiqua"/>
          <w:b/>
          <w:sz w:val="24"/>
        </w:rPr>
        <w:t xml:space="preserve">We also ask when conducting any work in your unit that you have your contractors check in at the front desk.  If contractors need to check out a key to gain entrance to your unit, they will not be given </w:t>
      </w:r>
      <w:r w:rsidR="00ED1CCA">
        <w:rPr>
          <w:rFonts w:ascii="Book Antiqua" w:hAnsi="Book Antiqua"/>
          <w:b/>
          <w:sz w:val="24"/>
        </w:rPr>
        <w:t>access</w:t>
      </w:r>
      <w:r>
        <w:rPr>
          <w:rFonts w:ascii="Book Antiqua" w:hAnsi="Book Antiqua"/>
          <w:b/>
          <w:sz w:val="24"/>
        </w:rPr>
        <w:t xml:space="preserve"> unless previously authorized by the owner.  Please email your authorization and notification of work being done to the Property Manager, Joe Rynes, at </w:t>
      </w:r>
      <w:hyperlink r:id="rId8" w:history="1">
        <w:r w:rsidRPr="00FE6FA1">
          <w:rPr>
            <w:rStyle w:val="Hyperlink"/>
            <w:rFonts w:ascii="Book Antiqua" w:hAnsi="Book Antiqua"/>
            <w:b/>
            <w:sz w:val="24"/>
          </w:rPr>
          <w:t>jrynes@youngssuncoast.com</w:t>
        </w:r>
      </w:hyperlink>
      <w:r>
        <w:rPr>
          <w:rFonts w:ascii="Book Antiqua" w:hAnsi="Book Antiqua"/>
          <w:b/>
          <w:sz w:val="24"/>
        </w:rPr>
        <w:t>.</w:t>
      </w:r>
      <w:r w:rsidR="000A1F5D">
        <w:rPr>
          <w:rFonts w:ascii="Book Antiqua" w:hAnsi="Book Antiqua"/>
          <w:b/>
          <w:sz w:val="24"/>
        </w:rPr>
        <w:t xml:space="preserve">  Please email your authorizations in 72 hours advance so any accommodations </w:t>
      </w:r>
      <w:r w:rsidR="00D21012">
        <w:rPr>
          <w:rFonts w:ascii="Book Antiqua" w:hAnsi="Book Antiqua"/>
          <w:b/>
          <w:sz w:val="24"/>
        </w:rPr>
        <w:t>can be made.</w:t>
      </w:r>
    </w:p>
    <w:p w:rsidR="002A1B48" w:rsidRDefault="002A1B48" w:rsidP="00245E50">
      <w:pPr>
        <w:spacing w:after="0"/>
        <w:rPr>
          <w:rFonts w:ascii="Book Antiqua" w:hAnsi="Book Antiqua"/>
          <w:b/>
          <w:sz w:val="24"/>
        </w:rPr>
      </w:pPr>
    </w:p>
    <w:p w:rsidR="002A1B48" w:rsidRDefault="002A1B48" w:rsidP="00245E50">
      <w:pPr>
        <w:spacing w:after="0"/>
        <w:rPr>
          <w:rFonts w:ascii="Book Antiqua" w:hAnsi="Book Antiqua"/>
          <w:b/>
          <w:sz w:val="24"/>
        </w:rPr>
      </w:pPr>
      <w:r>
        <w:rPr>
          <w:rFonts w:ascii="Book Antiqua" w:hAnsi="Book Antiqua"/>
          <w:b/>
          <w:sz w:val="24"/>
        </w:rPr>
        <w:t>Finally, the beach gate code and the gate on the West end of the main building will change to 153 on October 1, 201</w:t>
      </w:r>
      <w:r w:rsidR="003972FF">
        <w:rPr>
          <w:rFonts w:ascii="Book Antiqua" w:hAnsi="Book Antiqua"/>
          <w:b/>
          <w:sz w:val="24"/>
        </w:rPr>
        <w:t>6</w:t>
      </w:r>
      <w:r>
        <w:rPr>
          <w:rFonts w:ascii="Book Antiqua" w:hAnsi="Book Antiqua"/>
          <w:b/>
          <w:sz w:val="24"/>
        </w:rPr>
        <w:t>.</w:t>
      </w:r>
    </w:p>
    <w:p w:rsidR="00C70ECC" w:rsidRDefault="00C70ECC" w:rsidP="00245E50">
      <w:pPr>
        <w:spacing w:after="0"/>
        <w:rPr>
          <w:rFonts w:ascii="Book Antiqua" w:hAnsi="Book Antiqua"/>
          <w:b/>
          <w:sz w:val="24"/>
        </w:rPr>
      </w:pPr>
    </w:p>
    <w:p w:rsidR="0001149E" w:rsidRDefault="00117CFB" w:rsidP="00245E50">
      <w:pPr>
        <w:spacing w:after="0"/>
        <w:rPr>
          <w:rFonts w:ascii="Book Antiqua" w:hAnsi="Book Antiqua"/>
          <w:b/>
          <w:sz w:val="24"/>
        </w:rPr>
      </w:pPr>
      <w:r>
        <w:rPr>
          <w:rFonts w:ascii="Book Antiqua" w:hAnsi="Book Antiqua"/>
          <w:b/>
          <w:sz w:val="24"/>
        </w:rPr>
        <w:t xml:space="preserve">We thank you in advance </w:t>
      </w:r>
      <w:r w:rsidR="002A1B48">
        <w:rPr>
          <w:rFonts w:ascii="Book Antiqua" w:hAnsi="Book Antiqua"/>
          <w:b/>
          <w:sz w:val="24"/>
        </w:rPr>
        <w:t>for</w:t>
      </w:r>
      <w:r>
        <w:rPr>
          <w:rFonts w:ascii="Book Antiqua" w:hAnsi="Book Antiqua"/>
          <w:b/>
          <w:sz w:val="24"/>
        </w:rPr>
        <w:t xml:space="preserve"> your timely submittal of the special assessment.  We as a Board work diligently to keep Crystal Tower the best property in Gulf Shores.  We are hopeful that with the changes laid out above we will help protect the Association, build a strong reserve, and address maintenance issues properly as needed.  It takes a lot of work to keep a condominium of Crystal Tower’s size running, and we are extremely happy with our recent projects and excited to begin the much needed work on our elevators.</w:t>
      </w:r>
      <w:r w:rsidR="000F148F">
        <w:rPr>
          <w:rFonts w:ascii="Book Antiqua" w:hAnsi="Book Antiqua"/>
          <w:b/>
          <w:sz w:val="24"/>
        </w:rPr>
        <w:t xml:space="preserve">  Should you have any questions regarding the assessment or changes please contact our Property Manager, Joe Rynes at (251) 968-5324, or email at </w:t>
      </w:r>
      <w:hyperlink r:id="rId9" w:history="1">
        <w:r w:rsidR="000F148F" w:rsidRPr="00FE6FA1">
          <w:rPr>
            <w:rStyle w:val="Hyperlink"/>
            <w:rFonts w:ascii="Book Antiqua" w:hAnsi="Book Antiqua"/>
            <w:b/>
            <w:sz w:val="24"/>
          </w:rPr>
          <w:t>jrynes@youngssuncoast.com</w:t>
        </w:r>
      </w:hyperlink>
      <w:r w:rsidR="000F148F">
        <w:rPr>
          <w:rFonts w:ascii="Book Antiqua" w:hAnsi="Book Antiqua"/>
          <w:b/>
          <w:sz w:val="24"/>
        </w:rPr>
        <w:t>.</w:t>
      </w:r>
    </w:p>
    <w:p w:rsidR="000F148F" w:rsidRDefault="000F148F" w:rsidP="00245E50">
      <w:pPr>
        <w:spacing w:after="0"/>
        <w:rPr>
          <w:rFonts w:ascii="Book Antiqua" w:hAnsi="Book Antiqua"/>
          <w:b/>
          <w:sz w:val="24"/>
        </w:rPr>
      </w:pPr>
    </w:p>
    <w:p w:rsidR="00117CFB" w:rsidRDefault="00117CFB" w:rsidP="00245E50">
      <w:pPr>
        <w:spacing w:after="0"/>
        <w:rPr>
          <w:rFonts w:ascii="Book Antiqua" w:hAnsi="Book Antiqua"/>
          <w:b/>
          <w:sz w:val="24"/>
        </w:rPr>
      </w:pPr>
    </w:p>
    <w:p w:rsidR="00117CFB" w:rsidRDefault="00117CFB" w:rsidP="00117CFB">
      <w:pPr>
        <w:spacing w:after="0"/>
        <w:jc w:val="center"/>
        <w:rPr>
          <w:rFonts w:ascii="Book Antiqua" w:hAnsi="Book Antiqua"/>
          <w:b/>
          <w:sz w:val="24"/>
        </w:rPr>
      </w:pPr>
      <w:r>
        <w:rPr>
          <w:rFonts w:ascii="Book Antiqua" w:hAnsi="Book Antiqua"/>
          <w:b/>
          <w:sz w:val="24"/>
        </w:rPr>
        <w:t>Thank you,</w:t>
      </w:r>
    </w:p>
    <w:p w:rsidR="00365385" w:rsidRPr="00245E50" w:rsidRDefault="00117CFB" w:rsidP="00AF5F84">
      <w:pPr>
        <w:spacing w:after="0"/>
        <w:jc w:val="center"/>
        <w:rPr>
          <w:rFonts w:ascii="Book Antiqua" w:hAnsi="Book Antiqua"/>
          <w:b/>
          <w:sz w:val="24"/>
        </w:rPr>
      </w:pPr>
      <w:r>
        <w:rPr>
          <w:rFonts w:ascii="Book Antiqua" w:hAnsi="Book Antiqua"/>
          <w:b/>
          <w:sz w:val="24"/>
        </w:rPr>
        <w:t>Crystal Tower Board of Directors</w:t>
      </w:r>
    </w:p>
    <w:sectPr w:rsidR="00365385" w:rsidRPr="00245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6AD2"/>
    <w:multiLevelType w:val="hybridMultilevel"/>
    <w:tmpl w:val="7FD6BF9C"/>
    <w:lvl w:ilvl="0" w:tplc="D836176A">
      <w:start w:val="1010"/>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ED"/>
    <w:rsid w:val="0001149E"/>
    <w:rsid w:val="000A1F5D"/>
    <w:rsid w:val="000E1127"/>
    <w:rsid w:val="000F148F"/>
    <w:rsid w:val="00101786"/>
    <w:rsid w:val="00117CFB"/>
    <w:rsid w:val="00245E50"/>
    <w:rsid w:val="002516FC"/>
    <w:rsid w:val="0027201A"/>
    <w:rsid w:val="002A1B48"/>
    <w:rsid w:val="002E339D"/>
    <w:rsid w:val="00365385"/>
    <w:rsid w:val="0039536A"/>
    <w:rsid w:val="003972FF"/>
    <w:rsid w:val="00534DEE"/>
    <w:rsid w:val="005534EA"/>
    <w:rsid w:val="005A034E"/>
    <w:rsid w:val="005F728B"/>
    <w:rsid w:val="00682290"/>
    <w:rsid w:val="006B5788"/>
    <w:rsid w:val="006D2F4A"/>
    <w:rsid w:val="007F3DD5"/>
    <w:rsid w:val="008476ED"/>
    <w:rsid w:val="008B693D"/>
    <w:rsid w:val="008C6606"/>
    <w:rsid w:val="00AF5F84"/>
    <w:rsid w:val="00B8628C"/>
    <w:rsid w:val="00C70ECC"/>
    <w:rsid w:val="00CE2E4D"/>
    <w:rsid w:val="00CF3268"/>
    <w:rsid w:val="00D21012"/>
    <w:rsid w:val="00E04C6F"/>
    <w:rsid w:val="00E625DC"/>
    <w:rsid w:val="00E76CE5"/>
    <w:rsid w:val="00ED1CCA"/>
    <w:rsid w:val="00FC4CD6"/>
    <w:rsid w:val="00FD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6ED"/>
    <w:rPr>
      <w:rFonts w:ascii="Tahoma" w:hAnsi="Tahoma" w:cs="Tahoma"/>
      <w:sz w:val="16"/>
      <w:szCs w:val="16"/>
    </w:rPr>
  </w:style>
  <w:style w:type="paragraph" w:styleId="ListParagraph">
    <w:name w:val="List Paragraph"/>
    <w:basedOn w:val="Normal"/>
    <w:uiPriority w:val="34"/>
    <w:qFormat/>
    <w:rsid w:val="00245E50"/>
    <w:pPr>
      <w:ind w:left="720"/>
      <w:contextualSpacing/>
    </w:pPr>
  </w:style>
  <w:style w:type="character" w:styleId="Hyperlink">
    <w:name w:val="Hyperlink"/>
    <w:basedOn w:val="DefaultParagraphFont"/>
    <w:uiPriority w:val="99"/>
    <w:unhideWhenUsed/>
    <w:rsid w:val="00C70E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6ED"/>
    <w:rPr>
      <w:rFonts w:ascii="Tahoma" w:hAnsi="Tahoma" w:cs="Tahoma"/>
      <w:sz w:val="16"/>
      <w:szCs w:val="16"/>
    </w:rPr>
  </w:style>
  <w:style w:type="paragraph" w:styleId="ListParagraph">
    <w:name w:val="List Paragraph"/>
    <w:basedOn w:val="Normal"/>
    <w:uiPriority w:val="34"/>
    <w:qFormat/>
    <w:rsid w:val="00245E50"/>
    <w:pPr>
      <w:ind w:left="720"/>
      <w:contextualSpacing/>
    </w:pPr>
  </w:style>
  <w:style w:type="character" w:styleId="Hyperlink">
    <w:name w:val="Hyperlink"/>
    <w:basedOn w:val="DefaultParagraphFont"/>
    <w:uiPriority w:val="99"/>
    <w:unhideWhenUsed/>
    <w:rsid w:val="00C70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ynes@youngssuncoast.com" TargetMode="External"/><Relationship Id="rId3" Type="http://schemas.microsoft.com/office/2007/relationships/stylesWithEffects" Target="stylesWithEffects.xml"/><Relationship Id="rId7" Type="http://schemas.openxmlformats.org/officeDocument/2006/relationships/hyperlink" Target="http://www.youngssuncoast.com/association-management/crystal-tow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rynes@youngssunco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Johnson</dc:creator>
  <cp:lastModifiedBy>yscAdmin</cp:lastModifiedBy>
  <cp:revision>2</cp:revision>
  <cp:lastPrinted>2016-09-07T13:48:00Z</cp:lastPrinted>
  <dcterms:created xsi:type="dcterms:W3CDTF">2016-10-18T14:25:00Z</dcterms:created>
  <dcterms:modified xsi:type="dcterms:W3CDTF">2016-10-18T14:25:00Z</dcterms:modified>
</cp:coreProperties>
</file>